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636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96567" w:rsidRPr="006169CD" w:rsidTr="00F33D68">
        <w:trPr>
          <w:trHeight w:val="170"/>
        </w:trPr>
        <w:tc>
          <w:tcPr>
            <w:tcW w:w="1242" w:type="dxa"/>
          </w:tcPr>
          <w:p w:rsidR="0067010B" w:rsidRPr="006169CD" w:rsidRDefault="00BB410A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Food p</w:t>
            </w:r>
            <w:r w:rsidR="0067010B"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roducts</w:t>
            </w:r>
          </w:p>
        </w:tc>
        <w:tc>
          <w:tcPr>
            <w:tcW w:w="3402" w:type="dxa"/>
            <w:gridSpan w:val="4"/>
          </w:tcPr>
          <w:p w:rsidR="0067010B" w:rsidRPr="006169CD" w:rsidRDefault="0067010B" w:rsidP="00115CB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  <w:proofErr w:type="spellStart"/>
            <w:r w:rsidRPr="006169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  <w:t>Phutu</w:t>
            </w:r>
            <w:proofErr w:type="spellEnd"/>
          </w:p>
        </w:tc>
        <w:tc>
          <w:tcPr>
            <w:tcW w:w="3402" w:type="dxa"/>
            <w:gridSpan w:val="4"/>
          </w:tcPr>
          <w:p w:rsidR="0067010B" w:rsidRPr="006169CD" w:rsidRDefault="0067010B" w:rsidP="00115C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Thin porridge</w:t>
            </w:r>
          </w:p>
        </w:tc>
        <w:tc>
          <w:tcPr>
            <w:tcW w:w="3402" w:type="dxa"/>
            <w:gridSpan w:val="4"/>
          </w:tcPr>
          <w:p w:rsidR="0067010B" w:rsidRPr="006169CD" w:rsidRDefault="0067010B" w:rsidP="00115C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proofErr w:type="spellStart"/>
            <w:r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Samp</w:t>
            </w:r>
            <w:proofErr w:type="spellEnd"/>
          </w:p>
        </w:tc>
      </w:tr>
      <w:tr w:rsidR="00996567" w:rsidRPr="006169CD" w:rsidTr="00F33D68">
        <w:trPr>
          <w:trHeight w:val="170"/>
        </w:trPr>
        <w:tc>
          <w:tcPr>
            <w:tcW w:w="1242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Varieties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SC 701</w:t>
            </w:r>
            <w:r w:rsidR="00115CBC" w:rsidRPr="00115CB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KP-78</w:t>
            </w:r>
            <w:r w:rsidR="00115CBC" w:rsidRPr="00115CB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b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KP-79</w:t>
            </w:r>
            <w:r w:rsidR="00115CBC" w:rsidRPr="00115CB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c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KP-77</w:t>
            </w:r>
            <w:r w:rsidR="00115CBC" w:rsidRPr="00115CB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d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SC 701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KP-78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KP-79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KP-77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SC701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KP-78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KP-79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KP-77</w:t>
            </w:r>
          </w:p>
        </w:tc>
      </w:tr>
      <w:tr w:rsidR="00323670" w:rsidRPr="006169CD" w:rsidTr="00F33D68">
        <w:trPr>
          <w:trHeight w:val="170"/>
        </w:trPr>
        <w:tc>
          <w:tcPr>
            <w:tcW w:w="1242" w:type="dxa"/>
          </w:tcPr>
          <w:p w:rsidR="00323670" w:rsidRPr="00115CBC" w:rsidRDefault="00323670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115CB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Secondary school</w:t>
            </w:r>
          </w:p>
        </w:tc>
        <w:tc>
          <w:tcPr>
            <w:tcW w:w="10206" w:type="dxa"/>
            <w:gridSpan w:val="12"/>
          </w:tcPr>
          <w:p w:rsidR="00323670" w:rsidRPr="006169CD" w:rsidRDefault="00323670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323670" w:rsidRPr="006169CD" w:rsidTr="00F33D68">
        <w:trPr>
          <w:trHeight w:val="170"/>
        </w:trPr>
        <w:tc>
          <w:tcPr>
            <w:tcW w:w="1242" w:type="dxa"/>
          </w:tcPr>
          <w:p w:rsidR="0067010B" w:rsidRPr="006169CD" w:rsidRDefault="00115CBC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</w:t>
            </w:r>
            <w:r w:rsidR="0067010B"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Appearance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3.9 (1.0)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(1.1)</w:t>
            </w:r>
          </w:p>
        </w:tc>
        <w:tc>
          <w:tcPr>
            <w:tcW w:w="851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3.1 (1.1)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3.3 (1.1)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4.2 (0.9)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(0.9)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9F6658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3.5 (1.0)</w:t>
            </w:r>
            <w:r w:rsidRPr="009F665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9F665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(1.0)</w:t>
            </w:r>
            <w:r w:rsidR="009F665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2.8 (1.2)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3.1 (1.1)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3.3 (1.1)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(1.1)</w:t>
            </w:r>
          </w:p>
        </w:tc>
      </w:tr>
      <w:tr w:rsidR="00323670" w:rsidRPr="006169CD" w:rsidTr="00F33D68">
        <w:trPr>
          <w:trHeight w:val="170"/>
        </w:trPr>
        <w:tc>
          <w:tcPr>
            <w:tcW w:w="1242" w:type="dxa"/>
          </w:tcPr>
          <w:p w:rsidR="0067010B" w:rsidRPr="006169CD" w:rsidRDefault="00115CBC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</w:t>
            </w:r>
            <w:r w:rsidR="0067010B"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Aroma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3.9 (0.8)</w:t>
            </w:r>
          </w:p>
        </w:tc>
        <w:tc>
          <w:tcPr>
            <w:tcW w:w="850" w:type="dxa"/>
          </w:tcPr>
          <w:p w:rsidR="0067010B" w:rsidRPr="006169CD" w:rsidRDefault="00115CBC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(1.1)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3.3 (1.0)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3.5 (0.8)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3.6 (1.0)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(1.0)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(0.9)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(0.9)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3.1 (1.1)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(1.0)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(1.0)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(0.9)</w:t>
            </w:r>
          </w:p>
        </w:tc>
      </w:tr>
      <w:tr w:rsidR="00323670" w:rsidRPr="006169CD" w:rsidTr="00F33D68">
        <w:trPr>
          <w:trHeight w:val="170"/>
        </w:trPr>
        <w:tc>
          <w:tcPr>
            <w:tcW w:w="1242" w:type="dxa"/>
          </w:tcPr>
          <w:p w:rsidR="0067010B" w:rsidRPr="006169CD" w:rsidRDefault="00115CBC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</w:t>
            </w:r>
            <w:r w:rsidR="0067010B"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Texture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3.8 (1.2)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3.5 (1.1)</w:t>
            </w:r>
          </w:p>
        </w:tc>
        <w:tc>
          <w:tcPr>
            <w:tcW w:w="851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(1.2)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3.6 (0.9)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3.9 (0.9)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3.6 (1.1)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(1.3)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(1.3)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2.9 (1.1)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2.8 (1.0)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3.1 (1.0)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3.1 (1.1)</w:t>
            </w:r>
          </w:p>
        </w:tc>
      </w:tr>
      <w:tr w:rsidR="00323670" w:rsidRPr="006169CD" w:rsidTr="00F33D68">
        <w:trPr>
          <w:trHeight w:val="170"/>
        </w:trPr>
        <w:tc>
          <w:tcPr>
            <w:tcW w:w="1242" w:type="dxa"/>
          </w:tcPr>
          <w:p w:rsidR="0067010B" w:rsidRPr="006169CD" w:rsidRDefault="00115CBC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</w:t>
            </w:r>
            <w:r w:rsidR="0067010B"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Flavour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4.0 (1.0)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3.7 (1.1)</w:t>
            </w:r>
          </w:p>
        </w:tc>
        <w:tc>
          <w:tcPr>
            <w:tcW w:w="851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(1.1)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(1.1)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4.0 (1.1)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3.8 (0.9)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3.5 (1.0)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3.6 (1.0)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(1.0)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3.0 (1.1)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3.0 (1.0)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(1.0)</w:t>
            </w:r>
          </w:p>
        </w:tc>
      </w:tr>
      <w:tr w:rsidR="00323670" w:rsidRPr="006169CD" w:rsidTr="00F33D68">
        <w:trPr>
          <w:trHeight w:val="170"/>
        </w:trPr>
        <w:tc>
          <w:tcPr>
            <w:tcW w:w="1242" w:type="dxa"/>
          </w:tcPr>
          <w:p w:rsidR="0067010B" w:rsidRPr="006169CD" w:rsidRDefault="00115CBC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</w:t>
            </w:r>
            <w:r w:rsidR="0067010B"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Overall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</w:t>
            </w:r>
            <w:r w:rsidR="0000489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</w:t>
            </w:r>
            <w:r w:rsidR="0067010B"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acceptability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4.2 (1.0)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3.9 (1.1)</w:t>
            </w:r>
          </w:p>
        </w:tc>
        <w:tc>
          <w:tcPr>
            <w:tcW w:w="851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3.3 (1.2)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3.9 (1.1)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4.2 (1.0)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3.9 (0.9)</w:t>
            </w:r>
          </w:p>
        </w:tc>
        <w:tc>
          <w:tcPr>
            <w:tcW w:w="851" w:type="dxa"/>
          </w:tcPr>
          <w:p w:rsidR="0067010B" w:rsidRPr="006169CD" w:rsidRDefault="009F6658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3.7 (1.0)</w:t>
            </w:r>
            <w:r w:rsidRPr="009F665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3.9 (1.0)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(1.3)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3.0 (1.1)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(1.0)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(1.1)</w:t>
            </w:r>
          </w:p>
        </w:tc>
      </w:tr>
      <w:tr w:rsidR="00323670" w:rsidRPr="006169CD" w:rsidTr="00F33D68">
        <w:trPr>
          <w:trHeight w:val="170"/>
        </w:trPr>
        <w:tc>
          <w:tcPr>
            <w:tcW w:w="1242" w:type="dxa"/>
          </w:tcPr>
          <w:p w:rsidR="00323670" w:rsidRPr="00115CBC" w:rsidRDefault="00323670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  <w:r w:rsidRPr="00115CBC"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  <w:t>Adults</w:t>
            </w:r>
          </w:p>
        </w:tc>
        <w:tc>
          <w:tcPr>
            <w:tcW w:w="10206" w:type="dxa"/>
            <w:gridSpan w:val="12"/>
          </w:tcPr>
          <w:p w:rsidR="00323670" w:rsidRPr="006169CD" w:rsidRDefault="00323670" w:rsidP="00F33D68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/>
              </w:rPr>
            </w:pPr>
          </w:p>
        </w:tc>
      </w:tr>
      <w:tr w:rsidR="00323670" w:rsidRPr="006169CD" w:rsidTr="00F33D68">
        <w:trPr>
          <w:trHeight w:val="170"/>
        </w:trPr>
        <w:tc>
          <w:tcPr>
            <w:tcW w:w="1242" w:type="dxa"/>
          </w:tcPr>
          <w:p w:rsidR="0067010B" w:rsidRPr="006169CD" w:rsidRDefault="00115CBC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</w:t>
            </w:r>
            <w:r w:rsidR="0067010B"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Appearance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4.3 (0.9)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3.1 (1.3)</w:t>
            </w:r>
            <w:r w:rsidR="00115CB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3.0 (1.1)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(1.3)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4.4 (0.8)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(1.3)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9F665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(1.2)</w:t>
            </w:r>
            <w:r w:rsidR="009F665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9F665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3.6 (1.0)</w:t>
            </w:r>
            <w:r w:rsidR="009F665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3.6 (1.2)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(1.1)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(1.2)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3.3 (1.1)</w:t>
            </w:r>
          </w:p>
        </w:tc>
      </w:tr>
      <w:tr w:rsidR="00323670" w:rsidRPr="006169CD" w:rsidTr="00F33D68">
        <w:trPr>
          <w:trHeight w:val="170"/>
        </w:trPr>
        <w:tc>
          <w:tcPr>
            <w:tcW w:w="1242" w:type="dxa"/>
          </w:tcPr>
          <w:p w:rsidR="0067010B" w:rsidRPr="006169CD" w:rsidRDefault="00115CBC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</w:t>
            </w:r>
            <w:r w:rsidR="0067010B"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Aroma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4.1 (1.0)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3.3 (1.2)</w:t>
            </w:r>
            <w:r w:rsidR="00115CB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3.0 (1.2)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3.0 (1.2)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4.1 (0.8)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3.3 (1.2)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9F665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(1.1)</w:t>
            </w:r>
            <w:r w:rsidR="009F665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9F665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3.5 (1.0)</w:t>
            </w:r>
            <w:r w:rsidR="009F665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3.5 (1.0)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(1.1)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(1.1)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(1.0)</w:t>
            </w:r>
          </w:p>
        </w:tc>
      </w:tr>
      <w:tr w:rsidR="00323670" w:rsidRPr="006169CD" w:rsidTr="00F33D68">
        <w:trPr>
          <w:trHeight w:val="170"/>
        </w:trPr>
        <w:tc>
          <w:tcPr>
            <w:tcW w:w="1242" w:type="dxa"/>
          </w:tcPr>
          <w:p w:rsidR="0067010B" w:rsidRPr="006169CD" w:rsidRDefault="00115CBC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</w:t>
            </w:r>
            <w:r w:rsidR="0067010B"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Texture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4.3 (0.9)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3.5 (1.3)</w:t>
            </w:r>
            <w:r w:rsidR="00115CB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3.1 (1.3)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3.1 (1.3)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4.5 (0.7)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(1.2)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9F665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3.3 (1.2)</w:t>
            </w:r>
            <w:r w:rsidR="009F665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9F665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3.7 (1.2)</w:t>
            </w:r>
            <w:r w:rsidR="009F665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3.8 (1.1)</w:t>
            </w:r>
          </w:p>
        </w:tc>
        <w:tc>
          <w:tcPr>
            <w:tcW w:w="850" w:type="dxa"/>
          </w:tcPr>
          <w:p w:rsidR="0067010B" w:rsidRPr="006169CD" w:rsidRDefault="0067010B" w:rsidP="009F665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3.0 (1.2)</w:t>
            </w:r>
            <w:r w:rsidR="009F665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(1.1)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(1.2)</w:t>
            </w:r>
          </w:p>
        </w:tc>
      </w:tr>
      <w:tr w:rsidR="00323670" w:rsidRPr="006169CD" w:rsidTr="00F33D68">
        <w:trPr>
          <w:trHeight w:val="170"/>
        </w:trPr>
        <w:tc>
          <w:tcPr>
            <w:tcW w:w="1242" w:type="dxa"/>
          </w:tcPr>
          <w:p w:rsidR="0067010B" w:rsidRPr="006169CD" w:rsidRDefault="00115CBC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</w:t>
            </w:r>
            <w:r w:rsidR="0067010B"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Flavour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4.5 (0.8)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3.1 (1.2)</w:t>
            </w:r>
            <w:r w:rsidR="00115CB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3.1 (1.3)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(1.4)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4.5 (0.6)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3.3 (1.3)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9F665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3.5 (1.2)</w:t>
            </w:r>
            <w:r w:rsidR="009F665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9F665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(1.1)</w:t>
            </w:r>
            <w:r w:rsidR="009F665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3.7 (1.1)</w:t>
            </w:r>
          </w:p>
        </w:tc>
        <w:tc>
          <w:tcPr>
            <w:tcW w:w="850" w:type="dxa"/>
          </w:tcPr>
          <w:p w:rsidR="0067010B" w:rsidRPr="006169CD" w:rsidRDefault="0067010B" w:rsidP="009F665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3.1 (1.1)</w:t>
            </w:r>
            <w:r w:rsidR="009F665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(1.0)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(1.1)</w:t>
            </w:r>
          </w:p>
        </w:tc>
      </w:tr>
      <w:tr w:rsidR="00323670" w:rsidRPr="006169CD" w:rsidTr="00F33D68">
        <w:trPr>
          <w:trHeight w:val="170"/>
        </w:trPr>
        <w:tc>
          <w:tcPr>
            <w:tcW w:w="1242" w:type="dxa"/>
          </w:tcPr>
          <w:p w:rsidR="0067010B" w:rsidRPr="006169CD" w:rsidRDefault="00115CBC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</w:t>
            </w:r>
            <w:r w:rsidR="0067010B"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Overall 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  </w:t>
            </w:r>
            <w:r w:rsidR="0067010B"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acceptability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4.5 (1.0)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3.3 (1.3)</w:t>
            </w:r>
            <w:r w:rsidR="00115CBC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3.0 (1.3)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115CBC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3.1 (1.3)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4.5 (0.7)</w:t>
            </w:r>
          </w:p>
        </w:tc>
        <w:tc>
          <w:tcPr>
            <w:tcW w:w="850" w:type="dxa"/>
          </w:tcPr>
          <w:p w:rsidR="0067010B" w:rsidRPr="006169CD" w:rsidRDefault="00115CBC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3.4 (1.3)</w:t>
            </w:r>
            <w:r w:rsidR="001030B5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9F665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3.3 (1.4)</w:t>
            </w:r>
            <w:r w:rsidR="009F6658" w:rsidRPr="009F665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0" w:type="dxa"/>
          </w:tcPr>
          <w:p w:rsidR="0067010B" w:rsidRPr="006169CD" w:rsidRDefault="0067010B" w:rsidP="009F665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3.7 (1.2)</w:t>
            </w:r>
            <w:r w:rsidR="009F6658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3.6 (1.2)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3.1 (1.2)</w:t>
            </w:r>
          </w:p>
        </w:tc>
        <w:tc>
          <w:tcPr>
            <w:tcW w:w="851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3.2 (1.1)</w:t>
            </w:r>
          </w:p>
        </w:tc>
        <w:tc>
          <w:tcPr>
            <w:tcW w:w="850" w:type="dxa"/>
          </w:tcPr>
          <w:p w:rsidR="0067010B" w:rsidRPr="006169CD" w:rsidRDefault="0067010B" w:rsidP="00F33D68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6169CD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3.3 (1.2)</w:t>
            </w:r>
          </w:p>
        </w:tc>
      </w:tr>
    </w:tbl>
    <w:p w:rsidR="00323670" w:rsidRDefault="00323670" w:rsidP="00BB410A">
      <w:pPr>
        <w:spacing w:after="0" w:line="240" w:lineRule="auto"/>
        <w:ind w:left="142" w:hanging="142"/>
        <w:rPr>
          <w:rFonts w:ascii="Times New Roman" w:hAnsi="Times New Roman" w:cs="Times New Roman"/>
          <w:sz w:val="20"/>
        </w:rPr>
      </w:pPr>
    </w:p>
    <w:p w:rsidR="00115CBC" w:rsidRDefault="00115CBC" w:rsidP="00323670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 = white</w:t>
      </w:r>
      <w:r w:rsidR="00004896">
        <w:rPr>
          <w:rFonts w:ascii="Times New Roman" w:hAnsi="Times New Roman" w:cs="Times New Roman"/>
          <w:sz w:val="20"/>
        </w:rPr>
        <w:t xml:space="preserve"> variety (reference</w:t>
      </w:r>
      <w:bookmarkStart w:id="0" w:name="_GoBack"/>
      <w:bookmarkEnd w:id="0"/>
      <w:r w:rsidR="00004896">
        <w:rPr>
          <w:rFonts w:ascii="Times New Roman" w:hAnsi="Times New Roman" w:cs="Times New Roman"/>
          <w:sz w:val="20"/>
        </w:rPr>
        <w:t xml:space="preserve">), </w:t>
      </w:r>
      <w:r>
        <w:rPr>
          <w:rFonts w:ascii="Times New Roman" w:hAnsi="Times New Roman" w:cs="Times New Roman"/>
          <w:sz w:val="20"/>
        </w:rPr>
        <w:t>b =</w:t>
      </w:r>
      <w:r w:rsidRPr="00115CBC">
        <w:rPr>
          <w:rFonts w:ascii="Times New Roman" w:hAnsi="Times New Roman" w:cs="Times New Roman"/>
          <w:sz w:val="20"/>
        </w:rPr>
        <w:t xml:space="preserve"> </w:t>
      </w:r>
      <w:r w:rsidR="00004896">
        <w:rPr>
          <w:rFonts w:ascii="Times New Roman" w:hAnsi="Times New Roman" w:cs="Times New Roman"/>
          <w:sz w:val="20"/>
        </w:rPr>
        <w:t xml:space="preserve">light-yellow </w:t>
      </w:r>
      <w:r w:rsidRPr="0074023B">
        <w:rPr>
          <w:rFonts w:ascii="Times New Roman" w:hAnsi="Times New Roman" w:cs="Times New Roman"/>
          <w:sz w:val="20"/>
        </w:rPr>
        <w:t>variety</w:t>
      </w:r>
      <w:r>
        <w:rPr>
          <w:rFonts w:ascii="Times New Roman" w:hAnsi="Times New Roman" w:cs="Times New Roman"/>
          <w:sz w:val="20"/>
        </w:rPr>
        <w:t xml:space="preserve">, c = medium-yellow </w:t>
      </w:r>
      <w:r w:rsidRPr="0074023B">
        <w:rPr>
          <w:rFonts w:ascii="Times New Roman" w:hAnsi="Times New Roman" w:cs="Times New Roman"/>
          <w:sz w:val="20"/>
        </w:rPr>
        <w:t>variety</w:t>
      </w:r>
      <w:r>
        <w:rPr>
          <w:rFonts w:ascii="Times New Roman" w:hAnsi="Times New Roman" w:cs="Times New Roman"/>
          <w:sz w:val="20"/>
        </w:rPr>
        <w:t>, d = deep-yellow variety,  e</w:t>
      </w:r>
      <w:r w:rsidRPr="00115CBC">
        <w:rPr>
          <w:rFonts w:ascii="Times New Roman" w:hAnsi="Times New Roman" w:cs="Times New Roman"/>
          <w:sz w:val="20"/>
        </w:rPr>
        <w:t xml:space="preserve"> =</w:t>
      </w:r>
      <w:r>
        <w:rPr>
          <w:rFonts w:ascii="Times New Roman" w:hAnsi="Times New Roman" w:cs="Times New Roman"/>
          <w:sz w:val="20"/>
        </w:rPr>
        <w:t xml:space="preserve"> m</w:t>
      </w:r>
      <w:r w:rsidRPr="0074023B">
        <w:rPr>
          <w:rFonts w:ascii="Times New Roman" w:hAnsi="Times New Roman" w:cs="Times New Roman"/>
          <w:sz w:val="20"/>
        </w:rPr>
        <w:t>ean acceptability scores were significantly different from those of the reference maize (SC-701)</w:t>
      </w:r>
      <w:r>
        <w:rPr>
          <w:rFonts w:ascii="Times New Roman" w:hAnsi="Times New Roman" w:cs="Times New Roman"/>
          <w:sz w:val="20"/>
        </w:rPr>
        <w:t>,</w:t>
      </w:r>
      <w:r w:rsidRPr="0074023B">
        <w:rPr>
          <w:rFonts w:ascii="Times New Roman" w:hAnsi="Times New Roman" w:cs="Times New Roman"/>
          <w:sz w:val="20"/>
        </w:rPr>
        <w:t xml:space="preserve"> according to the </w:t>
      </w:r>
      <w:proofErr w:type="spellStart"/>
      <w:r w:rsidRPr="0074023B">
        <w:rPr>
          <w:rFonts w:ascii="Times New Roman" w:hAnsi="Times New Roman" w:cs="Times New Roman"/>
          <w:sz w:val="20"/>
        </w:rPr>
        <w:t>Tukey</w:t>
      </w:r>
      <w:proofErr w:type="spellEnd"/>
      <w:r w:rsidRPr="0074023B">
        <w:rPr>
          <w:rFonts w:ascii="Times New Roman" w:hAnsi="Times New Roman" w:cs="Times New Roman"/>
          <w:sz w:val="20"/>
        </w:rPr>
        <w:t xml:space="preserve"> (HSD) test (p</w:t>
      </w:r>
      <w:r>
        <w:rPr>
          <w:rFonts w:ascii="Times New Roman" w:hAnsi="Times New Roman" w:cs="Times New Roman"/>
          <w:sz w:val="20"/>
        </w:rPr>
        <w:t xml:space="preserve">-value </w:t>
      </w:r>
      <w:r w:rsidRPr="0074023B">
        <w:rPr>
          <w:rFonts w:ascii="Times New Roman" w:hAnsi="Times New Roman" w:cs="Times New Roman"/>
          <w:sz w:val="20"/>
        </w:rPr>
        <w:t>&lt; 0.05)</w:t>
      </w:r>
      <w:r>
        <w:rPr>
          <w:rFonts w:ascii="Times New Roman" w:hAnsi="Times New Roman" w:cs="Times New Roman"/>
          <w:sz w:val="20"/>
        </w:rPr>
        <w:t>.</w:t>
      </w:r>
    </w:p>
    <w:p w:rsidR="00115CBC" w:rsidRDefault="00115CBC" w:rsidP="0032367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B410A" w:rsidRPr="005837E3" w:rsidRDefault="00BB410A" w:rsidP="0032367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4023B">
        <w:rPr>
          <w:rFonts w:ascii="Times New Roman" w:hAnsi="Times New Roman" w:cs="Times New Roman"/>
          <w:sz w:val="20"/>
        </w:rPr>
        <w:t>All values are given as the mean</w:t>
      </w:r>
      <w:r w:rsidR="00323670">
        <w:rPr>
          <w:rFonts w:ascii="Times New Roman" w:hAnsi="Times New Roman" w:cs="Times New Roman"/>
          <w:sz w:val="20"/>
        </w:rPr>
        <w:t>,</w:t>
      </w:r>
      <w:r w:rsidRPr="0074023B">
        <w:rPr>
          <w:rFonts w:ascii="Times New Roman" w:hAnsi="Times New Roman" w:cs="Times New Roman"/>
          <w:sz w:val="20"/>
        </w:rPr>
        <w:t xml:space="preserve"> with the standard deviation in brackets</w:t>
      </w:r>
      <w:r w:rsidR="00323670">
        <w:rPr>
          <w:rFonts w:ascii="Times New Roman" w:hAnsi="Times New Roman" w:cs="Times New Roman"/>
          <w:sz w:val="20"/>
        </w:rPr>
        <w:t>.</w:t>
      </w:r>
    </w:p>
    <w:p w:rsidR="00115CBC" w:rsidRDefault="00115CBC" w:rsidP="00323670">
      <w:pPr>
        <w:spacing w:after="0" w:line="240" w:lineRule="auto"/>
        <w:rPr>
          <w:rFonts w:ascii="Times New Roman" w:eastAsia="Calibri" w:hAnsi="Times New Roman" w:cs="Times New Roman"/>
          <w:sz w:val="20"/>
          <w:lang w:val="en-GB"/>
        </w:rPr>
      </w:pPr>
    </w:p>
    <w:p w:rsidR="00BB410A" w:rsidRPr="005837E3" w:rsidRDefault="00BB410A" w:rsidP="00323670">
      <w:pPr>
        <w:spacing w:after="0" w:line="240" w:lineRule="auto"/>
        <w:rPr>
          <w:rFonts w:ascii="Times New Roman" w:eastAsia="Calibri" w:hAnsi="Times New Roman" w:cs="Times New Roman"/>
          <w:sz w:val="20"/>
          <w:lang w:val="en-GB"/>
        </w:rPr>
      </w:pPr>
      <w:r w:rsidRPr="0074023B">
        <w:rPr>
          <w:rFonts w:ascii="Times New Roman" w:eastAsia="Calibri" w:hAnsi="Times New Roman" w:cs="Times New Roman"/>
          <w:sz w:val="20"/>
          <w:lang w:val="en-GB"/>
        </w:rPr>
        <w:t>Significant differences are indicated in rows</w:t>
      </w:r>
      <w:r w:rsidR="00323670">
        <w:rPr>
          <w:rFonts w:ascii="Times New Roman" w:eastAsia="Calibri" w:hAnsi="Times New Roman" w:cs="Times New Roman"/>
          <w:sz w:val="20"/>
          <w:lang w:val="en-GB"/>
        </w:rPr>
        <w:t>.</w:t>
      </w:r>
    </w:p>
    <w:p w:rsidR="00115CBC" w:rsidRDefault="00115CBC" w:rsidP="00323670">
      <w:pPr>
        <w:spacing w:after="0" w:line="240" w:lineRule="auto"/>
        <w:rPr>
          <w:rFonts w:ascii="Times New Roman" w:eastAsia="Calibri" w:hAnsi="Times New Roman" w:cs="Times New Roman"/>
          <w:sz w:val="20"/>
          <w:lang w:val="en-GB"/>
        </w:rPr>
      </w:pPr>
    </w:p>
    <w:p w:rsidR="00BB410A" w:rsidRPr="005837E3" w:rsidRDefault="00BB410A" w:rsidP="00323670">
      <w:pPr>
        <w:spacing w:after="0" w:line="240" w:lineRule="auto"/>
        <w:rPr>
          <w:rFonts w:ascii="Times New Roman" w:eastAsia="Calibri" w:hAnsi="Times New Roman" w:cs="Times New Roman"/>
          <w:sz w:val="20"/>
          <w:lang w:val="en-GB"/>
        </w:rPr>
      </w:pPr>
      <w:r w:rsidRPr="0074023B">
        <w:rPr>
          <w:rFonts w:ascii="Times New Roman" w:eastAsia="Calibri" w:hAnsi="Times New Roman" w:cs="Times New Roman"/>
          <w:sz w:val="20"/>
          <w:lang w:val="en-GB"/>
        </w:rPr>
        <w:t>Five-point facial hedonic ranking ranged from 1 to 5 (1</w:t>
      </w:r>
      <w:r w:rsidR="00323670">
        <w:rPr>
          <w:rFonts w:ascii="Times New Roman" w:eastAsia="Calibri" w:hAnsi="Times New Roman" w:cs="Times New Roman"/>
          <w:sz w:val="20"/>
          <w:lang w:val="en-GB"/>
        </w:rPr>
        <w:t xml:space="preserve"> </w:t>
      </w:r>
      <w:r w:rsidRPr="0074023B">
        <w:rPr>
          <w:rFonts w:ascii="Times New Roman" w:eastAsia="Calibri" w:hAnsi="Times New Roman" w:cs="Times New Roman"/>
          <w:sz w:val="20"/>
          <w:lang w:val="en-GB"/>
        </w:rPr>
        <w:t>=</w:t>
      </w:r>
      <w:r w:rsidR="00323670">
        <w:rPr>
          <w:rFonts w:ascii="Times New Roman" w:eastAsia="Calibri" w:hAnsi="Times New Roman" w:cs="Times New Roman"/>
          <w:sz w:val="20"/>
          <w:lang w:val="en-GB"/>
        </w:rPr>
        <w:t xml:space="preserve"> “</w:t>
      </w:r>
      <w:r w:rsidRPr="0074023B">
        <w:rPr>
          <w:rFonts w:ascii="Times New Roman" w:eastAsia="Calibri" w:hAnsi="Times New Roman" w:cs="Times New Roman"/>
          <w:sz w:val="20"/>
          <w:lang w:val="en-GB"/>
        </w:rPr>
        <w:t>very bad</w:t>
      </w:r>
      <w:r w:rsidR="00323670">
        <w:rPr>
          <w:rFonts w:ascii="Times New Roman" w:eastAsia="Calibri" w:hAnsi="Times New Roman" w:cs="Times New Roman"/>
          <w:sz w:val="20"/>
          <w:lang w:val="en-GB"/>
        </w:rPr>
        <w:t>”</w:t>
      </w:r>
      <w:r w:rsidR="00115CBC">
        <w:rPr>
          <w:rFonts w:ascii="Times New Roman" w:eastAsia="Calibri" w:hAnsi="Times New Roman" w:cs="Times New Roman"/>
          <w:sz w:val="20"/>
          <w:lang w:val="en-GB"/>
        </w:rPr>
        <w:t xml:space="preserve">, </w:t>
      </w:r>
      <w:r w:rsidRPr="0074023B">
        <w:rPr>
          <w:rFonts w:ascii="Times New Roman" w:eastAsia="Calibri" w:hAnsi="Times New Roman" w:cs="Times New Roman"/>
          <w:sz w:val="20"/>
          <w:lang w:val="en-GB"/>
        </w:rPr>
        <w:t>5</w:t>
      </w:r>
      <w:r w:rsidR="00323670">
        <w:rPr>
          <w:rFonts w:ascii="Times New Roman" w:eastAsia="Calibri" w:hAnsi="Times New Roman" w:cs="Times New Roman"/>
          <w:sz w:val="20"/>
          <w:lang w:val="en-GB"/>
        </w:rPr>
        <w:t xml:space="preserve"> </w:t>
      </w:r>
      <w:r w:rsidRPr="0074023B">
        <w:rPr>
          <w:rFonts w:ascii="Times New Roman" w:eastAsia="Calibri" w:hAnsi="Times New Roman" w:cs="Times New Roman"/>
          <w:sz w:val="20"/>
          <w:lang w:val="en-GB"/>
        </w:rPr>
        <w:t>=</w:t>
      </w:r>
      <w:r w:rsidR="00323670">
        <w:rPr>
          <w:rFonts w:ascii="Times New Roman" w:eastAsia="Calibri" w:hAnsi="Times New Roman" w:cs="Times New Roman"/>
          <w:sz w:val="20"/>
          <w:lang w:val="en-GB"/>
        </w:rPr>
        <w:t xml:space="preserve"> “</w:t>
      </w:r>
      <w:r w:rsidRPr="0074023B">
        <w:rPr>
          <w:rFonts w:ascii="Times New Roman" w:eastAsia="Calibri" w:hAnsi="Times New Roman" w:cs="Times New Roman"/>
          <w:sz w:val="20"/>
          <w:lang w:val="en-GB"/>
        </w:rPr>
        <w:t>very good</w:t>
      </w:r>
      <w:r w:rsidR="00323670">
        <w:rPr>
          <w:rFonts w:ascii="Times New Roman" w:eastAsia="Calibri" w:hAnsi="Times New Roman" w:cs="Times New Roman"/>
          <w:sz w:val="20"/>
          <w:lang w:val="en-GB"/>
        </w:rPr>
        <w:t>”</w:t>
      </w:r>
      <w:r w:rsidRPr="0074023B">
        <w:rPr>
          <w:rFonts w:ascii="Times New Roman" w:eastAsia="Calibri" w:hAnsi="Times New Roman" w:cs="Times New Roman"/>
          <w:sz w:val="20"/>
          <w:lang w:val="en-GB"/>
        </w:rPr>
        <w:t>)</w:t>
      </w:r>
      <w:r w:rsidR="00323670">
        <w:rPr>
          <w:rFonts w:ascii="Times New Roman" w:eastAsia="Calibri" w:hAnsi="Times New Roman" w:cs="Times New Roman"/>
          <w:sz w:val="20"/>
          <w:lang w:val="en-GB"/>
        </w:rPr>
        <w:t>.</w:t>
      </w:r>
      <w:r w:rsidRPr="0074023B">
        <w:rPr>
          <w:rFonts w:ascii="Times New Roman" w:eastAsia="Calibri" w:hAnsi="Times New Roman" w:cs="Times New Roman"/>
          <w:sz w:val="20"/>
          <w:lang w:val="en-GB"/>
        </w:rPr>
        <w:t xml:space="preserve"> </w:t>
      </w:r>
    </w:p>
    <w:p w:rsidR="00CE0607" w:rsidRDefault="00CE0607" w:rsidP="00323670">
      <w:pPr>
        <w:spacing w:after="0" w:line="240" w:lineRule="auto"/>
      </w:pPr>
    </w:p>
    <w:sectPr w:rsidR="00CE0607" w:rsidSect="009965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010B"/>
    <w:rsid w:val="00004896"/>
    <w:rsid w:val="001030B5"/>
    <w:rsid w:val="00115CBC"/>
    <w:rsid w:val="001F5BC7"/>
    <w:rsid w:val="00323670"/>
    <w:rsid w:val="003D348F"/>
    <w:rsid w:val="006169CD"/>
    <w:rsid w:val="0067010B"/>
    <w:rsid w:val="00996567"/>
    <w:rsid w:val="009F6658"/>
    <w:rsid w:val="00A218F9"/>
    <w:rsid w:val="00B118FA"/>
    <w:rsid w:val="00BB410A"/>
    <w:rsid w:val="00BF0822"/>
    <w:rsid w:val="00CA6C3D"/>
    <w:rsid w:val="00CE0607"/>
    <w:rsid w:val="00EB2671"/>
    <w:rsid w:val="00F33D68"/>
    <w:rsid w:val="00F5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48F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70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4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8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8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Karen Paul</cp:lastModifiedBy>
  <cp:revision>14</cp:revision>
  <dcterms:created xsi:type="dcterms:W3CDTF">2011-11-04T10:52:00Z</dcterms:created>
  <dcterms:modified xsi:type="dcterms:W3CDTF">2011-11-04T12:17:00Z</dcterms:modified>
</cp:coreProperties>
</file>