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9F8" w:rsidRPr="00480776" w:rsidRDefault="00EA69F8" w:rsidP="00EA69F8">
      <w:pPr>
        <w:autoSpaceDE w:val="0"/>
        <w:autoSpaceDN w:val="0"/>
        <w:adjustRightInd w:val="0"/>
        <w:rPr>
          <w:b/>
          <w:caps/>
          <w:lang w:val="pt-BR"/>
        </w:rPr>
      </w:pPr>
      <w:r w:rsidRPr="00480776">
        <w:rPr>
          <w:rFonts w:eastAsia="Calibri"/>
          <w:b/>
          <w:caps/>
        </w:rPr>
        <w:t>A</w:t>
      </w:r>
      <w:r w:rsidRPr="00480776">
        <w:rPr>
          <w:rFonts w:eastAsia="Calibri"/>
          <w:b/>
        </w:rPr>
        <w:t>cknowledgements</w:t>
      </w:r>
    </w:p>
    <w:p w:rsidR="00EA69F8" w:rsidRPr="00480776" w:rsidRDefault="00EA69F8" w:rsidP="00EA69F8">
      <w:pPr>
        <w:tabs>
          <w:tab w:val="left" w:pos="2160"/>
        </w:tabs>
        <w:rPr>
          <w:lang w:val="pt-BR"/>
        </w:rPr>
      </w:pPr>
      <w:r w:rsidRPr="00480776">
        <w:rPr>
          <w:lang w:val="it-IT"/>
        </w:rPr>
        <w:t xml:space="preserve">The authors </w:t>
      </w:r>
      <w:r w:rsidRPr="00480776">
        <w:rPr>
          <w:lang w:val="pt-BR"/>
        </w:rPr>
        <w:t xml:space="preserve">gratefully acknowledge the Food and Agriculture Organisation (FAO) of the United Nations for funding of the study </w:t>
      </w:r>
      <w:r w:rsidRPr="00480776">
        <w:rPr>
          <w:rFonts w:eastAsia="Calibri"/>
        </w:rPr>
        <w:t>(grant no TCP/SAF/3101 (D))</w:t>
      </w:r>
      <w:r w:rsidRPr="00480776">
        <w:rPr>
          <w:lang w:val="pt-BR"/>
        </w:rPr>
        <w:t xml:space="preserve">; Dr Ellen Muelhoff of FAO for providing technical advice; officials from Provicial Department of Basic Education for surveying schools; </w:t>
      </w:r>
      <w:r w:rsidRPr="00480776">
        <w:rPr>
          <w:lang w:val="it-IT"/>
        </w:rPr>
        <w:t xml:space="preserve">Dr Carl Lombard (statistician in the </w:t>
      </w:r>
      <w:r w:rsidRPr="00480776">
        <w:rPr>
          <w:lang w:val="en-ZA"/>
        </w:rPr>
        <w:t>Biostatistics Unit of the South African Medical Research Council) for sample size</w:t>
      </w:r>
      <w:r w:rsidRPr="00480776">
        <w:rPr>
          <w:lang w:val="pt-BR"/>
        </w:rPr>
        <w:t xml:space="preserve"> determination; and Ms ME Malebana and Ms WM Mphela (research technicians at the Agricultural Research Council) and Mrs Lee-Ann Human (research technician at the South African Medical Research Council) for assistance with data management</w:t>
      </w:r>
      <w:r w:rsidRPr="00480776">
        <w:rPr>
          <w:lang w:val="it-IT"/>
        </w:rPr>
        <w:t>.</w:t>
      </w:r>
    </w:p>
    <w:p w:rsidR="00120774" w:rsidRDefault="00120774">
      <w:bookmarkStart w:id="0" w:name="_GoBack"/>
      <w:bookmarkEnd w:id="0"/>
    </w:p>
    <w:sectPr w:rsidR="001207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9F8"/>
    <w:rsid w:val="00120774"/>
    <w:rsid w:val="00EA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9D1DA9-6F30-471F-9B98-D46F32BE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laptop</dc:creator>
  <cp:keywords/>
  <dc:description/>
  <cp:lastModifiedBy>Robyn laptop</cp:lastModifiedBy>
  <cp:revision>1</cp:revision>
  <dcterms:created xsi:type="dcterms:W3CDTF">2016-10-14T13:46:00Z</dcterms:created>
  <dcterms:modified xsi:type="dcterms:W3CDTF">2016-10-14T13:46:00Z</dcterms:modified>
</cp:coreProperties>
</file>